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A7" w:rsidRDefault="00317481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№5. Примерное методическое обеспечение образовательных областей.</w:t>
      </w:r>
      <w:bookmarkStart w:id="0" w:name="_GoBack"/>
      <w:bookmarkEnd w:id="0"/>
    </w:p>
    <w:p w:rsidR="00317481" w:rsidRDefault="00317481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2A7" w:rsidRPr="00ED66F1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м</w:t>
      </w:r>
      <w:r w:rsidRPr="00ED66F1">
        <w:rPr>
          <w:rFonts w:ascii="Times New Roman" w:hAnsi="Times New Roman" w:cs="Times New Roman"/>
          <w:b/>
          <w:sz w:val="24"/>
          <w:szCs w:val="24"/>
        </w:rPr>
        <w:t xml:space="preserve">етодическое обеспечение образовательной области </w:t>
      </w:r>
    </w:p>
    <w:p w:rsidR="001172A7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F1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CB02DB" w:rsidRPr="00ED66F1" w:rsidRDefault="00CB02DB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4"/>
        <w:gridCol w:w="2253"/>
        <w:gridCol w:w="5418"/>
      </w:tblGrid>
      <w:tr w:rsidR="001172A7" w:rsidRPr="00ED66F1" w:rsidTr="00CB02DB">
        <w:tc>
          <w:tcPr>
            <w:tcW w:w="1674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253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5418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172A7" w:rsidRPr="00ED66F1" w:rsidTr="00CB02DB">
        <w:tc>
          <w:tcPr>
            <w:tcW w:w="1674" w:type="dxa"/>
            <w:vMerge w:val="restart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2253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CB02DB" w:rsidRPr="00ED66F1" w:rsidTr="00CB02DB">
        <w:tc>
          <w:tcPr>
            <w:tcW w:w="1674" w:type="dxa"/>
            <w:vMerge/>
            <w:textDirection w:val="btLr"/>
          </w:tcPr>
          <w:p w:rsidR="00CB02DB" w:rsidRPr="00ED66F1" w:rsidRDefault="00CB02DB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ED66F1" w:rsidRDefault="00CB02DB" w:rsidP="00D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–Свирская Л.В.</w:t>
            </w:r>
          </w:p>
        </w:tc>
        <w:tc>
          <w:tcPr>
            <w:tcW w:w="5418" w:type="dxa"/>
          </w:tcPr>
          <w:p w:rsidR="00CB02DB" w:rsidRPr="00ED66F1" w:rsidRDefault="00CB02DB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 детей дошкольного возраста: Пособие для педагогов ДОО/- М.: Просвещение, 2015. -128с.</w:t>
            </w:r>
          </w:p>
        </w:tc>
      </w:tr>
      <w:tr w:rsidR="001172A7" w:rsidRPr="00ED66F1" w:rsidTr="00CB02DB">
        <w:tc>
          <w:tcPr>
            <w:tcW w:w="1674" w:type="dxa"/>
            <w:vMerge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172A7" w:rsidRPr="00ED66F1" w:rsidRDefault="001172A7" w:rsidP="00E14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Боброва</w:t>
            </w:r>
          </w:p>
        </w:tc>
        <w:tc>
          <w:tcPr>
            <w:tcW w:w="5418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адаптации и развитию детей в возрасте от года до двух лет.</w:t>
            </w:r>
          </w:p>
        </w:tc>
      </w:tr>
      <w:tr w:rsidR="001172A7" w:rsidRPr="00ED66F1" w:rsidTr="00CB02DB">
        <w:tc>
          <w:tcPr>
            <w:tcW w:w="167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172A7" w:rsidRPr="00901CB2" w:rsidRDefault="001172A7" w:rsidP="00E14FA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2">
              <w:rPr>
                <w:rFonts w:ascii="Times New Roman" w:hAnsi="Times New Roman" w:cs="Times New Roman"/>
                <w:sz w:val="24"/>
                <w:szCs w:val="24"/>
              </w:rPr>
              <w:t>Н.Ф. Губанова</w:t>
            </w:r>
          </w:p>
        </w:tc>
        <w:tc>
          <w:tcPr>
            <w:tcW w:w="5418" w:type="dxa"/>
          </w:tcPr>
          <w:p w:rsidR="001172A7" w:rsidRPr="00901CB2" w:rsidRDefault="001172A7" w:rsidP="00901CB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01CB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игровой деятельности: </w:t>
            </w:r>
            <w:r w:rsidR="00901CB2">
              <w:rPr>
                <w:rFonts w:ascii="Times New Roman" w:hAnsi="Times New Roman" w:cs="Times New Roman"/>
                <w:sz w:val="24"/>
                <w:szCs w:val="24"/>
              </w:rPr>
              <w:t>Система работы в первой младшей группе</w:t>
            </w:r>
            <w:r w:rsidRPr="00901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CB2">
              <w:rPr>
                <w:rFonts w:ascii="Times New Roman" w:hAnsi="Times New Roman" w:cs="Times New Roman"/>
                <w:sz w:val="24"/>
                <w:szCs w:val="24"/>
              </w:rPr>
              <w:t>детского сада. – М.: Мозаика-Синтез, 2012</w:t>
            </w:r>
            <w:r w:rsidRPr="00901CB2">
              <w:rPr>
                <w:rFonts w:ascii="Times New Roman" w:hAnsi="Times New Roman" w:cs="Times New Roman"/>
                <w:sz w:val="24"/>
                <w:szCs w:val="24"/>
              </w:rPr>
              <w:t>. – 128 с.</w:t>
            </w:r>
          </w:p>
        </w:tc>
      </w:tr>
      <w:tr w:rsidR="001172A7" w:rsidRPr="00ED66F1" w:rsidTr="00CB02DB">
        <w:tc>
          <w:tcPr>
            <w:tcW w:w="167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172A7" w:rsidRPr="00ED66F1" w:rsidRDefault="001172A7" w:rsidP="00E14FA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Е.В. Зворыгина</w:t>
            </w:r>
          </w:p>
        </w:tc>
        <w:tc>
          <w:tcPr>
            <w:tcW w:w="5418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Первые сюжетные игры малышей: Пособие для воспитателя дет. сада. – М.: Просвещение. 1998. – 96с.</w:t>
            </w:r>
          </w:p>
        </w:tc>
      </w:tr>
      <w:tr w:rsidR="001172A7" w:rsidRPr="00ED66F1" w:rsidTr="00CB02DB">
        <w:tc>
          <w:tcPr>
            <w:tcW w:w="167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1172A7" w:rsidRPr="00ED66F1" w:rsidRDefault="001172A7" w:rsidP="00E14FA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Лидия Свирская</w:t>
            </w:r>
          </w:p>
        </w:tc>
        <w:tc>
          <w:tcPr>
            <w:tcW w:w="5418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встреч: (метод. пособие) / Лидия Свирская. – М.: Издательство «</w:t>
            </w:r>
            <w:proofErr w:type="spellStart"/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- Пресс», 2010. – 240.</w:t>
            </w:r>
          </w:p>
        </w:tc>
      </w:tr>
      <w:tr w:rsidR="001172A7" w:rsidRPr="00ED66F1" w:rsidTr="00CB02DB">
        <w:tc>
          <w:tcPr>
            <w:tcW w:w="1674" w:type="dxa"/>
            <w:vMerge w:val="restart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253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8" w:type="dxa"/>
          </w:tcPr>
          <w:p w:rsidR="001172A7" w:rsidRPr="00ED66F1" w:rsidRDefault="001172A7" w:rsidP="00E14FA5">
            <w:pPr>
              <w:pStyle w:val="a3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CB02DB" w:rsidRPr="00ED66F1" w:rsidTr="00CB02DB">
        <w:tc>
          <w:tcPr>
            <w:tcW w:w="1674" w:type="dxa"/>
            <w:vMerge/>
            <w:textDirection w:val="btLr"/>
          </w:tcPr>
          <w:p w:rsidR="00CB02DB" w:rsidRPr="00ED66F1" w:rsidRDefault="00CB02DB" w:rsidP="00CB02DB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ED66F1" w:rsidRDefault="00CB02DB" w:rsidP="00CB02D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–Свирская Л.В.</w:t>
            </w:r>
          </w:p>
        </w:tc>
        <w:tc>
          <w:tcPr>
            <w:tcW w:w="5418" w:type="dxa"/>
          </w:tcPr>
          <w:p w:rsidR="00CB02DB" w:rsidRPr="00ED66F1" w:rsidRDefault="00CB02DB" w:rsidP="00CB02D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образования детей дошкольного возраста: Пособие для педагогов ДОО/- М.: Просвещение, 2015. -128с.</w:t>
            </w:r>
          </w:p>
        </w:tc>
      </w:tr>
      <w:tr w:rsidR="00CB02DB" w:rsidRPr="00ED66F1" w:rsidTr="00CB02DB">
        <w:tc>
          <w:tcPr>
            <w:tcW w:w="1674" w:type="dxa"/>
            <w:vMerge/>
            <w:textDirection w:val="btLr"/>
          </w:tcPr>
          <w:p w:rsidR="00CB02DB" w:rsidRPr="00ED66F1" w:rsidRDefault="00CB02DB" w:rsidP="00CB02DB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3D2867" w:rsidRDefault="00CB02DB" w:rsidP="00CB02DB">
            <w:pPr>
              <w:tabs>
                <w:tab w:val="left" w:pos="567"/>
              </w:tabs>
              <w:ind w:firstLine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67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3D2867">
              <w:rPr>
                <w:rFonts w:ascii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3D2867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3D2867">
              <w:rPr>
                <w:rFonts w:ascii="Times New Roman" w:hAnsi="Times New Roman" w:cs="Times New Roman"/>
                <w:sz w:val="24"/>
                <w:szCs w:val="24"/>
              </w:rPr>
              <w:t xml:space="preserve"> О.В., Воронова А.П, Нилова Т.А.</w:t>
            </w:r>
          </w:p>
        </w:tc>
        <w:tc>
          <w:tcPr>
            <w:tcW w:w="5418" w:type="dxa"/>
          </w:tcPr>
          <w:p w:rsidR="00CB02DB" w:rsidRPr="00ED66F1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общения: Развитие личности ребенка, навыков общения со взрослыми и сверстниками (Для детей от 3 до 6 лет) – «ДЕТСТВО-ПРЕСС», 2003.-384 с.</w:t>
            </w:r>
          </w:p>
        </w:tc>
      </w:tr>
      <w:tr w:rsidR="00CB02DB" w:rsidRPr="00ED66F1" w:rsidTr="00CB02DB">
        <w:tc>
          <w:tcPr>
            <w:tcW w:w="1674" w:type="dxa"/>
            <w:vMerge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3D2867" w:rsidRDefault="00CB02DB" w:rsidP="00CB02DB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67">
              <w:rPr>
                <w:rFonts w:ascii="Times New Roman" w:hAnsi="Times New Roman" w:cs="Times New Roman"/>
                <w:sz w:val="24"/>
                <w:szCs w:val="24"/>
              </w:rPr>
              <w:t>Шорыгина Т.А</w:t>
            </w:r>
          </w:p>
        </w:tc>
        <w:tc>
          <w:tcPr>
            <w:tcW w:w="5418" w:type="dxa"/>
          </w:tcPr>
          <w:p w:rsidR="00CB02DB" w:rsidRPr="003D2867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Вежливые </w:t>
            </w:r>
            <w:r w:rsidRPr="003D2867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Этикет для</w:t>
            </w:r>
            <w:r w:rsidRPr="003D2867">
              <w:rPr>
                <w:rFonts w:ascii="Times New Roman" w:hAnsi="Times New Roman" w:cs="Times New Roman"/>
                <w:sz w:val="24"/>
                <w:szCs w:val="24"/>
              </w:rPr>
              <w:t xml:space="preserve"> малышей.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Книголюб, 2004. – 64</w:t>
            </w:r>
            <w:r w:rsidRPr="003D286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B02DB" w:rsidRPr="00ED66F1" w:rsidTr="00CB02DB">
        <w:tc>
          <w:tcPr>
            <w:tcW w:w="1674" w:type="dxa"/>
            <w:vMerge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2A69E4" w:rsidRDefault="00CB02DB" w:rsidP="00CB02DB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18" w:type="dxa"/>
          </w:tcPr>
          <w:p w:rsidR="00CB02DB" w:rsidRPr="002A69E4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2867">
              <w:rPr>
                <w:rFonts w:ascii="Times New Roman" w:hAnsi="Times New Roman" w:cs="Times New Roman"/>
                <w:sz w:val="24"/>
                <w:szCs w:val="24"/>
              </w:rPr>
              <w:t xml:space="preserve">Я – Ты – Мы. Программа социально- эмоционального развития дошкольников/Сост.: </w:t>
            </w:r>
            <w:proofErr w:type="spellStart"/>
            <w:r w:rsidRPr="003D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О.Л.Князева</w:t>
            </w:r>
            <w:proofErr w:type="spellEnd"/>
            <w:r w:rsidRPr="003D2867">
              <w:rPr>
                <w:rFonts w:ascii="Times New Roman" w:hAnsi="Times New Roman" w:cs="Times New Roman"/>
                <w:sz w:val="24"/>
                <w:szCs w:val="24"/>
              </w:rPr>
              <w:t>. – М.: Мозаика – Синтез, 2003. – 168с.</w:t>
            </w:r>
          </w:p>
        </w:tc>
      </w:tr>
      <w:tr w:rsidR="00CB02DB" w:rsidRPr="00ED66F1" w:rsidTr="00CB02DB">
        <w:tc>
          <w:tcPr>
            <w:tcW w:w="1674" w:type="dxa"/>
            <w:vMerge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CB02DB" w:rsidRDefault="00CB02DB" w:rsidP="00CB02DB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2DB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CB02DB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418" w:type="dxa"/>
          </w:tcPr>
          <w:p w:rsidR="00CB02DB" w:rsidRP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B">
              <w:rPr>
                <w:rFonts w:ascii="Times New Roman" w:hAnsi="Times New Roman" w:cs="Times New Roman"/>
                <w:sz w:val="24"/>
                <w:szCs w:val="24"/>
              </w:rPr>
              <w:t xml:space="preserve">Девочки и мальчики 3-4 лет в семье и детском саду: Пособие для дошкольных образовательных учреждений. – М.: </w:t>
            </w:r>
            <w:proofErr w:type="spellStart"/>
            <w:r w:rsidRPr="00CB02DB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CB02DB">
              <w:rPr>
                <w:rFonts w:ascii="Times New Roman" w:hAnsi="Times New Roman" w:cs="Times New Roman"/>
                <w:sz w:val="24"/>
                <w:szCs w:val="24"/>
              </w:rPr>
              <w:t>- Пресс, 2009. – 224с.</w:t>
            </w:r>
          </w:p>
        </w:tc>
      </w:tr>
      <w:tr w:rsidR="00CB02DB" w:rsidRPr="00ED66F1" w:rsidTr="00CB02DB">
        <w:tc>
          <w:tcPr>
            <w:tcW w:w="1674" w:type="dxa"/>
            <w:vMerge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CD4CF1" w:rsidRDefault="00CB02DB" w:rsidP="00CB02DB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F1">
              <w:rPr>
                <w:rFonts w:ascii="Times New Roman" w:hAnsi="Times New Roman" w:cs="Times New Roman"/>
                <w:sz w:val="24"/>
                <w:szCs w:val="24"/>
              </w:rPr>
              <w:t>Н.Я. Михайленко, Н.А. Короткова</w:t>
            </w:r>
          </w:p>
        </w:tc>
        <w:tc>
          <w:tcPr>
            <w:tcW w:w="5418" w:type="dxa"/>
          </w:tcPr>
          <w:p w:rsidR="00CB02DB" w:rsidRPr="00CD4CF1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 правилами в дошкольном возрасте. – 2-е изд. – Екатеринбург: Деловая книга, 1999. – 176 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2A69E4" w:rsidRDefault="00CB02DB" w:rsidP="00CB02DB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E4">
              <w:rPr>
                <w:rFonts w:ascii="Times New Roman" w:hAnsi="Times New Roman" w:cs="Times New Roman"/>
                <w:sz w:val="24"/>
                <w:szCs w:val="24"/>
              </w:rPr>
              <w:t xml:space="preserve">В.А. Недоспасова </w:t>
            </w:r>
          </w:p>
        </w:tc>
        <w:tc>
          <w:tcPr>
            <w:tcW w:w="5418" w:type="dxa"/>
          </w:tcPr>
          <w:p w:rsidR="00CB02DB" w:rsidRPr="002A69E4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Растем играя: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возраст: Пособие для воспитателей и родителей – М.: Просвещение. 2003г. – 94</w:t>
            </w: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2A69E4" w:rsidRDefault="00CB02DB" w:rsidP="00CB02DB">
            <w:pPr>
              <w:tabs>
                <w:tab w:val="left" w:pos="567"/>
              </w:tabs>
              <w:ind w:firstLine="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Малюткина Н.В.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хороший, или Советы по коррекции поведения ребенка. – СПб: КАРО, 2003.-128с.: ил.-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3D2867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867">
              <w:rPr>
                <w:rFonts w:ascii="Times New Roman" w:hAnsi="Times New Roman" w:cs="Times New Roman"/>
                <w:sz w:val="24"/>
                <w:szCs w:val="24"/>
              </w:rPr>
              <w:t xml:space="preserve"> Бутман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 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правильных правил: Книга для чтения и о чтении. – СПб.:КАРО,2003.-272с.: ил.-(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Pr="003D2867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фантазии.- СПб.: КАРО,2003.-304С.: ИЛ.-(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Л.Д.</w:t>
            </w:r>
          </w:p>
        </w:tc>
        <w:tc>
          <w:tcPr>
            <w:tcW w:w="5418" w:type="dxa"/>
          </w:tcPr>
          <w:p w:rsidR="00CB02DB" w:rsidRPr="009D75C5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– для светлого ума закваска. Методические рекомендации для педагогической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– М.: Педагогическое Общество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2001, - 128c/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Индивидуально-ориентированное обучение детей: Методическое пособие. – М.: Мозаика-Синтез, 2000.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 Р.С. 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дошкольников. Методическое пособие. – М.: МОЗАИКА-СИНТЕЗ, 2012.-80с.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Юзбекова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Ступеньки творчества (Место игры в интеллектуальном развитии дошкольника). Методические рекомендации для воспитателей ДОУ и родителей.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М.,ЛИНКА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-ПРЕСС,2006. – 128с.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безопасности у дошкольников. Пособие для педагогов дошкольных учреждений и родителей. – М.: МОЗАИКА-СИНТЕЗ,2013. -64с.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Е.Ю. Самсонова Л.В.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и учимся дружить. Социализация в детском саду. – М.: ТЦ Сфера, 2013. – 128с.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Т.М.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как праздник! (Сценарии тематических игровых недель в ДОУ). – М.: Издательство «Скрипторий 2003», 2006. – 136с.</w:t>
            </w:r>
          </w:p>
        </w:tc>
      </w:tr>
      <w:tr w:rsidR="00CB02DB" w:rsidRPr="00ED66F1" w:rsidTr="00CB02DB">
        <w:tc>
          <w:tcPr>
            <w:tcW w:w="1674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О.А.</w:t>
            </w:r>
          </w:p>
        </w:tc>
        <w:tc>
          <w:tcPr>
            <w:tcW w:w="5418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Играем? Играем! Педагогическое руководство играми детей дошкольного возраста. –М.: «Издательство Скрипторий 2003», 2006.</w:t>
            </w:r>
          </w:p>
        </w:tc>
      </w:tr>
      <w:tr w:rsidR="00E175F9" w:rsidRPr="00ED66F1" w:rsidTr="00CB02DB">
        <w:tc>
          <w:tcPr>
            <w:tcW w:w="1674" w:type="dxa"/>
          </w:tcPr>
          <w:p w:rsidR="00E175F9" w:rsidRPr="00ED66F1" w:rsidRDefault="00E175F9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E175F9" w:rsidRDefault="00E175F9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Н.Я.</w:t>
            </w:r>
          </w:p>
        </w:tc>
        <w:tc>
          <w:tcPr>
            <w:tcW w:w="5418" w:type="dxa"/>
          </w:tcPr>
          <w:p w:rsidR="00E175F9" w:rsidRDefault="00E175F9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играть с ребенком/ Н.Я. Михайленко, Н.А. Короткова. -3е издание доработанное. – М.: Обруч, 2012.-176с.</w:t>
            </w:r>
          </w:p>
        </w:tc>
      </w:tr>
      <w:tr w:rsidR="00E175F9" w:rsidRPr="00ED66F1" w:rsidTr="00CB02DB">
        <w:tc>
          <w:tcPr>
            <w:tcW w:w="1674" w:type="dxa"/>
          </w:tcPr>
          <w:p w:rsidR="00E175F9" w:rsidRPr="00ED66F1" w:rsidRDefault="00E175F9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E175F9" w:rsidRDefault="00E175F9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Н.Я.</w:t>
            </w:r>
          </w:p>
        </w:tc>
        <w:tc>
          <w:tcPr>
            <w:tcW w:w="5418" w:type="dxa"/>
          </w:tcPr>
          <w:p w:rsidR="00E175F9" w:rsidRDefault="00E175F9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сюжетной игры в детском саду: пособие для воспитателя/ Н.Я. Михайленко,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Короткова. -3е издание доработанное. – М.:ЛИНКА-ПРЕСС, 2009.-96с.</w:t>
            </w:r>
          </w:p>
        </w:tc>
      </w:tr>
      <w:tr w:rsidR="00E175F9" w:rsidRPr="00ED66F1" w:rsidTr="00CB02DB">
        <w:tc>
          <w:tcPr>
            <w:tcW w:w="1674" w:type="dxa"/>
          </w:tcPr>
          <w:p w:rsidR="00E175F9" w:rsidRPr="00ED66F1" w:rsidRDefault="00E175F9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E175F9" w:rsidRDefault="00E175F9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О.К. </w:t>
            </w:r>
          </w:p>
        </w:tc>
        <w:tc>
          <w:tcPr>
            <w:tcW w:w="5418" w:type="dxa"/>
          </w:tcPr>
          <w:p w:rsidR="00E175F9" w:rsidRDefault="00E175F9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Образная игрушка в играх дошкольников. СПб.: «ДЕТСТВО-ПРЕСС», 2003.- 144с.</w:t>
            </w:r>
          </w:p>
        </w:tc>
      </w:tr>
      <w:tr w:rsidR="00F178CB" w:rsidRPr="00ED66F1" w:rsidTr="00CB02DB">
        <w:tc>
          <w:tcPr>
            <w:tcW w:w="1674" w:type="dxa"/>
          </w:tcPr>
          <w:p w:rsidR="00F178CB" w:rsidRPr="00ED66F1" w:rsidRDefault="00F178C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F178CB" w:rsidRDefault="00F178C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</w:t>
            </w:r>
          </w:p>
        </w:tc>
        <w:tc>
          <w:tcPr>
            <w:tcW w:w="5418" w:type="dxa"/>
          </w:tcPr>
          <w:p w:rsidR="00F178CB" w:rsidRDefault="00F178CB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«Этические беседы с детьми 4-7 лет»</w:t>
            </w:r>
          </w:p>
        </w:tc>
      </w:tr>
      <w:tr w:rsidR="00317481" w:rsidRPr="00ED66F1" w:rsidTr="00CB02DB">
        <w:tc>
          <w:tcPr>
            <w:tcW w:w="1674" w:type="dxa"/>
          </w:tcPr>
          <w:p w:rsidR="00317481" w:rsidRPr="00ED66F1" w:rsidRDefault="00317481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317481" w:rsidRDefault="00317481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5418" w:type="dxa"/>
          </w:tcPr>
          <w:p w:rsidR="00317481" w:rsidRDefault="00317481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окружением. Система работы в старшей группе детского сада. – М.: МОЗАИКА –СИНТЕЗ, 2012.-64с.</w:t>
            </w:r>
          </w:p>
        </w:tc>
      </w:tr>
    </w:tbl>
    <w:p w:rsidR="00E14FA5" w:rsidRDefault="00E14FA5"/>
    <w:p w:rsidR="00D40409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м</w:t>
      </w:r>
      <w:r w:rsidRPr="00ED66F1">
        <w:rPr>
          <w:rFonts w:ascii="Times New Roman" w:hAnsi="Times New Roman" w:cs="Times New Roman"/>
          <w:b/>
          <w:sz w:val="24"/>
          <w:szCs w:val="24"/>
        </w:rPr>
        <w:t>етодическое обеспечение образовательной области</w:t>
      </w:r>
    </w:p>
    <w:p w:rsidR="001172A7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F1">
        <w:rPr>
          <w:rFonts w:ascii="Times New Roman" w:hAnsi="Times New Roman" w:cs="Times New Roman"/>
          <w:b/>
          <w:sz w:val="24"/>
          <w:szCs w:val="24"/>
        </w:rPr>
        <w:t xml:space="preserve"> «Познавательное развитие»</w:t>
      </w:r>
    </w:p>
    <w:p w:rsidR="00D40409" w:rsidRPr="00ED66F1" w:rsidRDefault="00D40409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3"/>
        <w:gridCol w:w="2085"/>
        <w:gridCol w:w="5587"/>
      </w:tblGrid>
      <w:tr w:rsidR="001172A7" w:rsidRPr="00ED66F1" w:rsidTr="002E0E45">
        <w:tc>
          <w:tcPr>
            <w:tcW w:w="1673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085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5587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643B62" w:rsidRPr="00ED66F1" w:rsidTr="002E0E45">
        <w:tc>
          <w:tcPr>
            <w:tcW w:w="1673" w:type="dxa"/>
            <w:vMerge w:val="restart"/>
            <w:textDirection w:val="btLr"/>
          </w:tcPr>
          <w:p w:rsidR="00643B62" w:rsidRPr="00ED66F1" w:rsidRDefault="00643B62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2085" w:type="dxa"/>
            <w:vMerge w:val="restart"/>
          </w:tcPr>
          <w:p w:rsidR="00643B62" w:rsidRPr="001172A7" w:rsidRDefault="00643B6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87" w:type="dxa"/>
          </w:tcPr>
          <w:p w:rsidR="00643B62" w:rsidRPr="001172A7" w:rsidRDefault="00643B6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72A7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643B62" w:rsidRPr="00ED66F1" w:rsidTr="002E0E45">
        <w:tc>
          <w:tcPr>
            <w:tcW w:w="1673" w:type="dxa"/>
            <w:vMerge/>
            <w:textDirection w:val="btLr"/>
          </w:tcPr>
          <w:p w:rsidR="00643B62" w:rsidRPr="00ED66F1" w:rsidRDefault="00643B62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643B62" w:rsidRPr="001172A7" w:rsidRDefault="00643B6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87" w:type="dxa"/>
          </w:tcPr>
          <w:p w:rsidR="00643B62" w:rsidRPr="001172A7" w:rsidRDefault="00643B6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от года до трех лет/ Авт.-сост. Е.А. Бондаренко. – М.: ООО «Издательство АСТ»; Донецк: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2003.-155.</w:t>
            </w:r>
          </w:p>
        </w:tc>
      </w:tr>
      <w:tr w:rsidR="001172A7" w:rsidRPr="00ED66F1" w:rsidTr="002E0E45">
        <w:tc>
          <w:tcPr>
            <w:tcW w:w="1673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1172A7" w:rsidRPr="003E4F41" w:rsidRDefault="001172A7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4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E4F41">
              <w:rPr>
                <w:rFonts w:ascii="Times New Roman" w:hAnsi="Times New Roman" w:cs="Times New Roman"/>
                <w:sz w:val="24"/>
                <w:szCs w:val="24"/>
              </w:rPr>
              <w:t>Соломенкова</w:t>
            </w:r>
            <w:proofErr w:type="spellEnd"/>
          </w:p>
        </w:tc>
        <w:tc>
          <w:tcPr>
            <w:tcW w:w="5587" w:type="dxa"/>
          </w:tcPr>
          <w:p w:rsidR="00D40409" w:rsidRDefault="00D40409" w:rsidP="00D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4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в первой младшей группе детского сада. – М.: Мозаика- Синтез, 2013. – 64</w:t>
            </w:r>
            <w:r w:rsidRPr="003E4F4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1172A7" w:rsidRPr="003E4F41" w:rsidRDefault="001172A7" w:rsidP="00D4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41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 в детском саду: Вторая группа раннего возра</w:t>
            </w:r>
            <w:r w:rsidR="003E4F41">
              <w:rPr>
                <w:rFonts w:ascii="Times New Roman" w:hAnsi="Times New Roman" w:cs="Times New Roman"/>
                <w:sz w:val="24"/>
                <w:szCs w:val="24"/>
              </w:rPr>
              <w:t>ста. – М.: Мозаика- Синтез, 2012. – 96</w:t>
            </w:r>
            <w:r w:rsidRPr="003E4F41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F178CB" w:rsidRPr="00ED66F1" w:rsidTr="002E0E45">
        <w:tc>
          <w:tcPr>
            <w:tcW w:w="1673" w:type="dxa"/>
            <w:vMerge/>
          </w:tcPr>
          <w:p w:rsidR="00F178CB" w:rsidRPr="00ED66F1" w:rsidRDefault="00F178CB" w:rsidP="00F178C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8CB" w:rsidRDefault="00F178CB" w:rsidP="00F178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 В.П.</w:t>
            </w:r>
          </w:p>
        </w:tc>
        <w:tc>
          <w:tcPr>
            <w:tcW w:w="5587" w:type="dxa"/>
          </w:tcPr>
          <w:p w:rsidR="00F178CB" w:rsidRDefault="00F178CB" w:rsidP="00F178C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Младший дошкольный возраст.- М.: Мозаика-Синтез,2000 – 104с.</w:t>
            </w:r>
          </w:p>
        </w:tc>
      </w:tr>
      <w:tr w:rsidR="001172A7" w:rsidRPr="00ED66F1" w:rsidTr="002E0E45">
        <w:trPr>
          <w:trHeight w:val="1690"/>
        </w:trPr>
        <w:tc>
          <w:tcPr>
            <w:tcW w:w="1673" w:type="dxa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085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CB02DB" w:rsidRPr="00ED66F1" w:rsidTr="002E0E45">
        <w:trPr>
          <w:trHeight w:val="1690"/>
        </w:trPr>
        <w:tc>
          <w:tcPr>
            <w:tcW w:w="1673" w:type="dxa"/>
            <w:textDirection w:val="btLr"/>
          </w:tcPr>
          <w:p w:rsidR="00CB02DB" w:rsidRPr="00ED66F1" w:rsidRDefault="00CB02DB" w:rsidP="00CB02DB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–Свирская Л.В.</w:t>
            </w:r>
          </w:p>
        </w:tc>
        <w:tc>
          <w:tcPr>
            <w:tcW w:w="5587" w:type="dxa"/>
          </w:tcPr>
          <w:p w:rsidR="00CB02DB" w:rsidRDefault="00CB02DB" w:rsidP="00CB02DB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Математика в детском саду: учебно-практическое пособие для педагогов дошкольного образования.  – М.: Издательство «Национальное образование», 2015. – 72с.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Pr="001172A7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72A7">
              <w:rPr>
                <w:rFonts w:ascii="Times New Roman" w:hAnsi="Times New Roman" w:cs="Times New Roman"/>
                <w:sz w:val="24"/>
                <w:szCs w:val="24"/>
              </w:rPr>
              <w:t>Комарова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87" w:type="dxa"/>
          </w:tcPr>
          <w:p w:rsidR="00CB02DB" w:rsidRPr="001172A7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в дошкольном образовании/ Под редакцией Т.С. Комаровой. – М.: МОЗАИКА-Синтез,2013.-192с.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Pr="001172A7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Нифонтова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Жук Л.Н.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развивающих и тематических экскурсий для детей 4-7 лет. Учебно-методическое пособие. – СПб.: ООО «ИЗДАТЕЛЬСТВО «ДЕТСТВО-ПРЕСС», 2010 -96 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правилами дорожного движения: Для работы с детьми 3-7 лет. –М.: Мозаика-Синтез,2013. – 112с.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наблюдения и эксперименты в детском саду. Человек. – М.: ТЦ Сфера,2004. – 224с.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наблюдения и эксперименты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саду. Мир растений. – М: ТЦ Сфера, 2004. -240с.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Н.А.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просто сказки…Экологические рассказы, сказки и праздники –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Пресс,2002г.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 В.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 мир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Сценарии игр-занятий для дошкольников.-М.:ТЦ «Сфера», 2000. – 96с.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 в средней группе детского сада. Конспекты занятий.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-СИНТЕЗ,2010.-80с.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окружением. Система работы в средней группе детского сада. – М.: МОЗАИКА-СИНТЕЗ,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96с.</w:t>
            </w:r>
          </w:p>
          <w:p w:rsidR="00F178CB" w:rsidRDefault="00F178CB" w:rsidP="00F178C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предметным и социальным окружением. Система работы в старшей группе детского сада. – М.: МОЗАИКА-СИНТЕЗ,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было до…: Игры –путешествия в прошлое предметов.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«Сфера», 2004. – 96с. Неизведанное рядом: Занимательные опыты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дошкольников.-М.:ТЦ «Сфера», 2000. – 96с.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С.Н.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дошкольникам. – М.: «Издательство Скрипторий 2003», 2009.-80с.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И.А., Давыдова М.А.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великих соотечественниках с детьми 5-7 лет. – м.: ТЦ СФЕРА,2005. – 94с.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E175F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Извекова Н.А., Медведева А.Ф., Федотова А.Н.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дорожного движения для детей дошкольного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Е.А. Романовой 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ТЦ Сфера, 2005. -64с.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Н.В.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окружающей и социальной действительностью. Старшая и подготовительная группы.  –М.:ЦГЛ, 2005г. – 246.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детьми старшего дошкольного возраста по теме «Зима». – М.: «Издательство Скрипторий 2003» 2006. – 96с.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Транспорт: наземный, водный, воздушный. Занятия с детьми старшего дошкольного возраста. – М.: «Издательство Скрипторий 2003» 2009. – 136с.</w:t>
            </w:r>
          </w:p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живем в России. Гражданско-патриотическое воспитание дошкольников. (Средняя группа) – М.: «Издательство Скрипторий 2003», 2007.-104с.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Л.В.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герб нам рассказать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формы работы с дошкольников по патриотическому воспитанию) – М.6 «Издательство Скрипторий 2003», 2006. -72с.: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прирродой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движение: Интегрированные занятия. Для работы с детьми 5-7 лет. – м.: Мозаика-Синтез, 2006. -112с.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Ривина Е.К.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 и флаг России. Знакомим дошкольников и младших школьников с государственными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символамми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для работников дошкольных образовательных учреждений. – М.: АРКТИ, 2005. – 64с.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человеке в истории и культуре: Методическое пособие для ДОУ. – М.: ТЦ Сфера, 2004. – 112с.</w:t>
            </w:r>
          </w:p>
        </w:tc>
      </w:tr>
      <w:tr w:rsidR="00CB02DB" w:rsidRPr="00ED66F1" w:rsidTr="002E0E45">
        <w:tc>
          <w:tcPr>
            <w:tcW w:w="1673" w:type="dxa"/>
          </w:tcPr>
          <w:p w:rsidR="00CB02DB" w:rsidRPr="00ED66F1" w:rsidRDefault="00CB02D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CB02DB" w:rsidRDefault="00CB02D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М.Ю.</w:t>
            </w:r>
          </w:p>
        </w:tc>
        <w:tc>
          <w:tcPr>
            <w:tcW w:w="5587" w:type="dxa"/>
          </w:tcPr>
          <w:p w:rsidR="00CB02DB" w:rsidRDefault="00CB02DB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Наследие. Патриотическое воспитание в детском саду.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-Пресс, 2003.- 200с.</w:t>
            </w:r>
          </w:p>
        </w:tc>
      </w:tr>
      <w:tr w:rsidR="00E175F9" w:rsidRPr="00ED66F1" w:rsidTr="002E0E45">
        <w:tc>
          <w:tcPr>
            <w:tcW w:w="1673" w:type="dxa"/>
          </w:tcPr>
          <w:p w:rsidR="00E175F9" w:rsidRPr="00ED66F1" w:rsidRDefault="00E175F9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175F9" w:rsidRDefault="00E175F9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Т.И.</w:t>
            </w:r>
          </w:p>
        </w:tc>
        <w:tc>
          <w:tcPr>
            <w:tcW w:w="5587" w:type="dxa"/>
          </w:tcPr>
          <w:p w:rsidR="00E175F9" w:rsidRDefault="00E175F9" w:rsidP="00CB02DB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«Светофор» Обучение детей дошкольного возраста Правилам дорожного движения. – СПб.: ООО «Издательство «ДЕТСТВО-ПРЕСС», 2011. -208с.</w:t>
            </w:r>
          </w:p>
        </w:tc>
      </w:tr>
      <w:tr w:rsidR="00E175F9" w:rsidRPr="00ED66F1" w:rsidTr="002E0E45">
        <w:tc>
          <w:tcPr>
            <w:tcW w:w="1673" w:type="dxa"/>
          </w:tcPr>
          <w:p w:rsidR="00E175F9" w:rsidRPr="00ED66F1" w:rsidRDefault="00E175F9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175F9" w:rsidRDefault="00E175F9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587" w:type="dxa"/>
          </w:tcPr>
          <w:p w:rsidR="00E175F9" w:rsidRDefault="00E175F9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Система работы в подготовительной к школе группе детского сада. – М.: МОЗАИКА-СИНТЕЗ, 2013. – 64с.</w:t>
            </w:r>
          </w:p>
          <w:p w:rsidR="00E175F9" w:rsidRDefault="00E175F9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Система работы в средней группе детского сада. – М.: МОЗАИКА-СИНТЕЗ, 2013. – 80с.</w:t>
            </w:r>
          </w:p>
        </w:tc>
      </w:tr>
      <w:tr w:rsidR="00E175F9" w:rsidRPr="00ED66F1" w:rsidTr="002E0E45">
        <w:tc>
          <w:tcPr>
            <w:tcW w:w="1673" w:type="dxa"/>
          </w:tcPr>
          <w:p w:rsidR="00E175F9" w:rsidRPr="00ED66F1" w:rsidRDefault="00E175F9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E175F9" w:rsidRDefault="00E175F9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175F9" w:rsidRDefault="00E175F9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5587" w:type="dxa"/>
          </w:tcPr>
          <w:p w:rsidR="00E175F9" w:rsidRDefault="00E175F9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средней группе детского сада. Планы занятий. – 2е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Мозаика-синтез,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F178CB" w:rsidRDefault="00F178CB" w:rsidP="00F17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математических представлений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  группе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Планы занятий. – 2е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Мозаика-синтез,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2009.-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:rsidR="00F178CB" w:rsidRDefault="00F178CB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B" w:rsidRPr="00ED66F1" w:rsidTr="002E0E45">
        <w:tc>
          <w:tcPr>
            <w:tcW w:w="1673" w:type="dxa"/>
          </w:tcPr>
          <w:p w:rsidR="00F178CB" w:rsidRPr="00ED66F1" w:rsidRDefault="00F178C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8CB" w:rsidRDefault="00F178C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5587" w:type="dxa"/>
          </w:tcPr>
          <w:p w:rsidR="00F178CB" w:rsidRDefault="00F178CB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 детей с окружающим  миром детей 5-7 лет.</w:t>
            </w:r>
          </w:p>
        </w:tc>
      </w:tr>
      <w:tr w:rsidR="00F178CB" w:rsidRPr="00ED66F1" w:rsidTr="002E0E45">
        <w:tc>
          <w:tcPr>
            <w:tcW w:w="1673" w:type="dxa"/>
          </w:tcPr>
          <w:p w:rsidR="00F178CB" w:rsidRPr="00ED66F1" w:rsidRDefault="00F178CB" w:rsidP="00CB02DB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178CB" w:rsidRDefault="00F178CB" w:rsidP="00CB02D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7" w:type="dxa"/>
          </w:tcPr>
          <w:p w:rsidR="00F178CB" w:rsidRDefault="00F178CB" w:rsidP="00E175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2A7" w:rsidRDefault="001172A7"/>
    <w:p w:rsidR="001172A7" w:rsidRPr="00C13209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м</w:t>
      </w:r>
      <w:r w:rsidRPr="00C13209">
        <w:rPr>
          <w:rFonts w:ascii="Times New Roman" w:hAnsi="Times New Roman" w:cs="Times New Roman"/>
          <w:b/>
          <w:sz w:val="24"/>
          <w:szCs w:val="24"/>
        </w:rPr>
        <w:t xml:space="preserve">етодическое обеспечение образовательной области </w:t>
      </w:r>
    </w:p>
    <w:p w:rsidR="001172A7" w:rsidRPr="00C13209" w:rsidRDefault="001172A7" w:rsidP="001172A7">
      <w:pPr>
        <w:tabs>
          <w:tab w:val="left" w:pos="567"/>
          <w:tab w:val="center" w:pos="4890"/>
          <w:tab w:val="left" w:pos="6360"/>
        </w:tabs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13209">
        <w:rPr>
          <w:rFonts w:ascii="Times New Roman" w:hAnsi="Times New Roman" w:cs="Times New Roman"/>
          <w:b/>
          <w:sz w:val="24"/>
          <w:szCs w:val="24"/>
        </w:rPr>
        <w:tab/>
      </w:r>
      <w:r w:rsidRPr="00C13209">
        <w:rPr>
          <w:rFonts w:ascii="Times New Roman" w:hAnsi="Times New Roman" w:cs="Times New Roman"/>
          <w:b/>
          <w:sz w:val="24"/>
          <w:szCs w:val="24"/>
        </w:rPr>
        <w:tab/>
        <w:t>«Речевое развитие».</w:t>
      </w:r>
      <w:r w:rsidRPr="00C1320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4"/>
        <w:gridCol w:w="2161"/>
        <w:gridCol w:w="5530"/>
      </w:tblGrid>
      <w:tr w:rsidR="001172A7" w:rsidRPr="00ED66F1" w:rsidTr="00643B62">
        <w:tc>
          <w:tcPr>
            <w:tcW w:w="1654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Воз</w:t>
            </w:r>
            <w:r w:rsidR="00FE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раст</w:t>
            </w:r>
            <w:proofErr w:type="spellEnd"/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5530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172A7" w:rsidRPr="00ED66F1" w:rsidTr="00643B62">
        <w:tc>
          <w:tcPr>
            <w:tcW w:w="1654" w:type="dxa"/>
            <w:vMerge w:val="restart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2161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172A7" w:rsidRPr="00AE5ACC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E5ACC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901CB2" w:rsidRPr="00ED66F1" w:rsidTr="00643B62">
        <w:tc>
          <w:tcPr>
            <w:tcW w:w="1654" w:type="dxa"/>
            <w:vMerge/>
            <w:textDirection w:val="btLr"/>
          </w:tcPr>
          <w:p w:rsidR="00901CB2" w:rsidRPr="00ED66F1" w:rsidRDefault="00901CB2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901CB2" w:rsidRPr="00ED66F1" w:rsidRDefault="00901CB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530" w:type="dxa"/>
          </w:tcPr>
          <w:p w:rsidR="00901CB2" w:rsidRPr="00AE5ACC" w:rsidRDefault="00901CB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Коммуникация. Развитие речи и общения детей в первой младшей группе детского сада. – М.: Мозаика-Синтез, 2012.-112с.</w:t>
            </w:r>
          </w:p>
        </w:tc>
      </w:tr>
      <w:tr w:rsidR="001172A7" w:rsidRPr="00ED66F1" w:rsidTr="00643B62">
        <w:tc>
          <w:tcPr>
            <w:tcW w:w="165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1172A7" w:rsidRPr="00F178CB" w:rsidRDefault="001172A7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8C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F178C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5530" w:type="dxa"/>
          </w:tcPr>
          <w:p w:rsidR="001172A7" w:rsidRPr="00F178CB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178CB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саду: Вторая группа раннего возраста. – М.: Мозаика-Синтез, 2015. – 112 с</w:t>
            </w:r>
          </w:p>
        </w:tc>
      </w:tr>
      <w:tr w:rsidR="001172A7" w:rsidRPr="00ED66F1" w:rsidTr="00643B62">
        <w:tc>
          <w:tcPr>
            <w:tcW w:w="1654" w:type="dxa"/>
            <w:vMerge w:val="restart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161" w:type="dxa"/>
          </w:tcPr>
          <w:p w:rsidR="001172A7" w:rsidRPr="00D63FAC" w:rsidRDefault="001172A7" w:rsidP="00E1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0" w:type="dxa"/>
          </w:tcPr>
          <w:p w:rsidR="001172A7" w:rsidRPr="00D63FAC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1172A7" w:rsidRPr="00ED66F1" w:rsidTr="00643B62">
        <w:tc>
          <w:tcPr>
            <w:tcW w:w="165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 w:val="restart"/>
          </w:tcPr>
          <w:p w:rsidR="001172A7" w:rsidRPr="00643B62" w:rsidRDefault="001172A7" w:rsidP="00E14FA5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5530" w:type="dxa"/>
          </w:tcPr>
          <w:p w:rsidR="001172A7" w:rsidRPr="00643B62" w:rsidRDefault="001172A7" w:rsidP="00E14FA5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саду. Программа и методические рекомендации. Для работы с детьми 2-7 лет. - М.: Мозаика-Синтез, 2015.</w:t>
            </w:r>
          </w:p>
        </w:tc>
      </w:tr>
      <w:tr w:rsidR="001172A7" w:rsidRPr="00ED66F1" w:rsidTr="00643B62">
        <w:tc>
          <w:tcPr>
            <w:tcW w:w="165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172A7" w:rsidRPr="00643B62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172A7" w:rsidRPr="00643B62" w:rsidRDefault="001172A7" w:rsidP="00E14FA5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детей к художественной литературе. Программа и методические рекомендации. Для занятий с детьми 2-7 лет. - </w:t>
            </w: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2015.</w:t>
            </w:r>
          </w:p>
        </w:tc>
      </w:tr>
      <w:tr w:rsidR="001172A7" w:rsidRPr="00ED66F1" w:rsidTr="00643B62">
        <w:tc>
          <w:tcPr>
            <w:tcW w:w="165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172A7" w:rsidRPr="00643B62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172A7" w:rsidRPr="00643B62" w:rsidRDefault="001172A7" w:rsidP="00E14FA5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43B6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Занятия по развитию речи во второй младшей группе детского сада. Планы занятий - </w:t>
            </w: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М.: Мозаика-Синтез, 2015.</w:t>
            </w:r>
          </w:p>
        </w:tc>
      </w:tr>
      <w:tr w:rsidR="001172A7" w:rsidRPr="00ED66F1" w:rsidTr="00643B62">
        <w:tc>
          <w:tcPr>
            <w:tcW w:w="165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172A7" w:rsidRPr="00643B62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1172A7" w:rsidRPr="00643B62" w:rsidRDefault="001172A7" w:rsidP="00E14FA5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43B6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Занятия по развитию речи в средней младшей группе детского сада. Планы занятий - </w:t>
            </w:r>
            <w:r w:rsidR="00CB02DB" w:rsidRPr="00643B62">
              <w:rPr>
                <w:rFonts w:ascii="Times New Roman" w:hAnsi="Times New Roman" w:cs="Times New Roman"/>
                <w:sz w:val="24"/>
                <w:szCs w:val="24"/>
              </w:rPr>
              <w:t>М.: Мозаика-Синтез, 201</w:t>
            </w: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2A7" w:rsidRPr="00643B62" w:rsidRDefault="001172A7" w:rsidP="00E14FA5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</w:tr>
      <w:tr w:rsidR="001172A7" w:rsidRPr="00ED66F1" w:rsidTr="00643B62">
        <w:tc>
          <w:tcPr>
            <w:tcW w:w="1654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1172A7" w:rsidRPr="00D63FAC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30" w:type="dxa"/>
          </w:tcPr>
          <w:p w:rsidR="00F178CB" w:rsidRDefault="001172A7" w:rsidP="00F178CB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2D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Занятия по развитию речи в старшей группе детского сада. Планы занятий - </w:t>
            </w:r>
            <w:r w:rsidR="00317481">
              <w:rPr>
                <w:rFonts w:ascii="Times New Roman" w:hAnsi="Times New Roman" w:cs="Times New Roman"/>
                <w:sz w:val="24"/>
                <w:szCs w:val="24"/>
              </w:rPr>
              <w:t>М.: Мозаика-Синтез, 2011</w:t>
            </w:r>
            <w:r w:rsidRPr="00CB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A5" w:rsidRDefault="00E14FA5" w:rsidP="00F178CB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Коммуникация. Развитие речи и общения детей в средней группе детского сада. Планы </w:t>
            </w:r>
            <w:proofErr w:type="spellStart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>зантий</w:t>
            </w:r>
            <w:proofErr w:type="spellEnd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>М.Мозаика</w:t>
            </w:r>
            <w:proofErr w:type="spellEnd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>-Синтез, 2012. -80с.</w:t>
            </w:r>
          </w:p>
          <w:p w:rsidR="00F178CB" w:rsidRPr="00F178CB" w:rsidRDefault="00F178CB" w:rsidP="00F178CB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FA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Коммуникация. Развитие речи и общения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r w:rsidRPr="00E14FA5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детского сада. Планы </w:t>
            </w:r>
            <w:proofErr w:type="spellStart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>зантий</w:t>
            </w:r>
            <w:proofErr w:type="spellEnd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>М.Мозаика</w:t>
            </w:r>
            <w:proofErr w:type="spellEnd"/>
            <w:r w:rsidRPr="00E14FA5">
              <w:rPr>
                <w:rFonts w:ascii="Times New Roman" w:hAnsi="Times New Roman" w:cs="Times New Roman"/>
                <w:sz w:val="24"/>
                <w:szCs w:val="24"/>
              </w:rPr>
              <w:t>-Синтез, 2012. -80с.</w:t>
            </w:r>
          </w:p>
        </w:tc>
      </w:tr>
      <w:tr w:rsidR="00D63FAC" w:rsidRPr="00ED66F1" w:rsidTr="00643B62">
        <w:tc>
          <w:tcPr>
            <w:tcW w:w="1654" w:type="dxa"/>
          </w:tcPr>
          <w:p w:rsidR="00D63FAC" w:rsidRPr="00ED66F1" w:rsidRDefault="00D63FAC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D63FAC" w:rsidRPr="00D63FAC" w:rsidRDefault="00D63FAC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5530" w:type="dxa"/>
          </w:tcPr>
          <w:p w:rsidR="00D63FAC" w:rsidRPr="00D63FAC" w:rsidRDefault="00D63FAC" w:rsidP="00E14FA5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Стихи и сказки о родной природе. – М.: ТЦ Сфера, 2005. – 128с.</w:t>
            </w:r>
          </w:p>
        </w:tc>
      </w:tr>
      <w:tr w:rsidR="00E14FA5" w:rsidRPr="00ED66F1" w:rsidTr="00643B62">
        <w:tc>
          <w:tcPr>
            <w:tcW w:w="1654" w:type="dxa"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E14FA5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–Свирская Л.В.</w:t>
            </w:r>
          </w:p>
        </w:tc>
        <w:tc>
          <w:tcPr>
            <w:tcW w:w="5530" w:type="dxa"/>
          </w:tcPr>
          <w:p w:rsidR="00E14FA5" w:rsidRDefault="00E14FA5" w:rsidP="00E14FA5">
            <w:pPr>
              <w:shd w:val="clear" w:color="auto" w:fill="FFFFFF"/>
              <w:ind w:firstLine="426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Лаборатория грамотности: учебно-практическое пособие для педагогов дошкольного образования.  – М.: Издательство «Национальное образование», 2015. – 72с.</w:t>
            </w:r>
          </w:p>
        </w:tc>
      </w:tr>
    </w:tbl>
    <w:p w:rsidR="001172A7" w:rsidRDefault="001172A7" w:rsidP="001172A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CB2" w:rsidRDefault="00901CB2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B2" w:rsidRDefault="00901CB2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B2" w:rsidRDefault="00901CB2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2A7" w:rsidRPr="00ED66F1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Примерное м</w:t>
      </w:r>
      <w:r w:rsidRPr="00ED66F1">
        <w:rPr>
          <w:rFonts w:ascii="Times New Roman" w:hAnsi="Times New Roman" w:cs="Times New Roman"/>
          <w:b/>
          <w:sz w:val="24"/>
          <w:szCs w:val="24"/>
        </w:rPr>
        <w:t xml:space="preserve">етодическое обеспечение образовательной области </w:t>
      </w:r>
    </w:p>
    <w:p w:rsidR="001172A7" w:rsidRPr="00ED66F1" w:rsidRDefault="001172A7" w:rsidP="001172A7">
      <w:pPr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66F1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7"/>
        <w:gridCol w:w="2153"/>
        <w:gridCol w:w="5515"/>
      </w:tblGrid>
      <w:tr w:rsidR="001172A7" w:rsidRPr="00ED66F1" w:rsidTr="002E0E45">
        <w:tc>
          <w:tcPr>
            <w:tcW w:w="1677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153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5515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172A7" w:rsidRPr="00ED66F1" w:rsidTr="002E0E45">
        <w:tc>
          <w:tcPr>
            <w:tcW w:w="1677" w:type="dxa"/>
            <w:vMerge w:val="restart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2153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E14FA5" w:rsidRPr="00ED66F1" w:rsidTr="002E0E45">
        <w:tc>
          <w:tcPr>
            <w:tcW w:w="1677" w:type="dxa"/>
            <w:vMerge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О.Э</w:t>
            </w:r>
          </w:p>
        </w:tc>
        <w:tc>
          <w:tcPr>
            <w:tcW w:w="5515" w:type="dxa"/>
          </w:tcPr>
          <w:p w:rsidR="00E14FA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ребенка раннего дошкольного возраста. Планирование образовательной деятельности. – СПб.: ООО «Издательство «Детство-ПРЕСС», 2014. – 128с.</w:t>
            </w:r>
          </w:p>
        </w:tc>
      </w:tr>
      <w:tr w:rsidR="00E14FA5" w:rsidRPr="00ED66F1" w:rsidTr="002E0E45">
        <w:tc>
          <w:tcPr>
            <w:tcW w:w="1677" w:type="dxa"/>
            <w:vMerge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1172A7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2A7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1172A7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5515" w:type="dxa"/>
          </w:tcPr>
          <w:p w:rsidR="00E14FA5" w:rsidRDefault="00E14FA5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2A7">
              <w:rPr>
                <w:rFonts w:ascii="Times New Roman" w:hAnsi="Times New Roman" w:cs="Times New Roman"/>
                <w:sz w:val="24"/>
                <w:szCs w:val="24"/>
              </w:rPr>
              <w:t>Рисование  с</w:t>
            </w:r>
            <w:proofErr w:type="gramEnd"/>
            <w:r w:rsidRPr="001172A7">
              <w:rPr>
                <w:rFonts w:ascii="Times New Roman" w:hAnsi="Times New Roman" w:cs="Times New Roman"/>
                <w:sz w:val="24"/>
                <w:szCs w:val="24"/>
              </w:rPr>
              <w:t xml:space="preserve"> детьми раннего возраста (1-3 года). Методическое пособие для воспитателей и родителей. – М.: Мозаика-Синтез. 2011. -64с</w:t>
            </w:r>
          </w:p>
          <w:p w:rsidR="00F178CB" w:rsidRPr="001172A7" w:rsidRDefault="00F178CB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1172A7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раннего возраста (1-3 года). Методическое пособие для воспитателей и родителей. – М.: Мозаика-Синтез. 2011. -64с</w:t>
            </w:r>
          </w:p>
        </w:tc>
      </w:tr>
      <w:tr w:rsidR="00F178CB" w:rsidRPr="00ED66F1" w:rsidTr="002E0E45">
        <w:tc>
          <w:tcPr>
            <w:tcW w:w="1677" w:type="dxa"/>
          </w:tcPr>
          <w:p w:rsidR="00F178CB" w:rsidRPr="00ED66F1" w:rsidRDefault="00F178CB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F178CB" w:rsidRDefault="00F178CB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Н,</w:t>
            </w:r>
          </w:p>
          <w:p w:rsidR="00F178CB" w:rsidRPr="001172A7" w:rsidRDefault="00F178CB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Михайлович</w:t>
            </w:r>
          </w:p>
        </w:tc>
        <w:tc>
          <w:tcPr>
            <w:tcW w:w="5515" w:type="dxa"/>
          </w:tcPr>
          <w:p w:rsidR="00F178CB" w:rsidRPr="001172A7" w:rsidRDefault="00F178CB" w:rsidP="00F9148A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148A">
              <w:rPr>
                <w:rFonts w:ascii="Times New Roman" w:hAnsi="Times New Roman" w:cs="Times New Roman"/>
                <w:sz w:val="24"/>
                <w:szCs w:val="24"/>
              </w:rPr>
              <w:t>укольный театр для самых маленьких</w:t>
            </w:r>
            <w:proofErr w:type="gramStart"/>
            <w:r w:rsidR="00F914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48A" w:rsidRPr="0011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148A" w:rsidRPr="001172A7">
              <w:rPr>
                <w:rFonts w:ascii="Times New Roman" w:hAnsi="Times New Roman" w:cs="Times New Roman"/>
                <w:sz w:val="24"/>
                <w:szCs w:val="24"/>
              </w:rPr>
              <w:t xml:space="preserve"> – М.: Мозаика-Синтез. 2011. -64с</w:t>
            </w:r>
          </w:p>
        </w:tc>
      </w:tr>
      <w:tr w:rsidR="00901CB2" w:rsidRPr="00ED66F1" w:rsidTr="002E0E45">
        <w:tc>
          <w:tcPr>
            <w:tcW w:w="1677" w:type="dxa"/>
          </w:tcPr>
          <w:p w:rsidR="00901CB2" w:rsidRPr="00ED66F1" w:rsidRDefault="00901CB2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901CB2" w:rsidRPr="001172A7" w:rsidRDefault="00901CB2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5515" w:type="dxa"/>
          </w:tcPr>
          <w:p w:rsidR="00901CB2" w:rsidRDefault="00901CB2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саду: Программа и к</w:t>
            </w:r>
            <w:r w:rsidR="00317481">
              <w:rPr>
                <w:rFonts w:ascii="Times New Roman" w:hAnsi="Times New Roman" w:cs="Times New Roman"/>
                <w:sz w:val="24"/>
                <w:szCs w:val="24"/>
              </w:rPr>
              <w:t>онспекты занятий. – М.: ТЦ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2007г. – 240с.</w:t>
            </w:r>
          </w:p>
          <w:p w:rsidR="00317481" w:rsidRPr="001172A7" w:rsidRDefault="00317481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материала. Система работы в старшей группе детского сада. – М.: МОЗАИКА-СИНТЕЗ, 2013.- 64с.</w:t>
            </w:r>
          </w:p>
        </w:tc>
      </w:tr>
      <w:tr w:rsidR="00E14FA5" w:rsidRPr="00ED66F1" w:rsidTr="002E0E45">
        <w:tc>
          <w:tcPr>
            <w:tcW w:w="1677" w:type="dxa"/>
            <w:vMerge w:val="restart"/>
            <w:textDirection w:val="btLr"/>
          </w:tcPr>
          <w:p w:rsidR="00E14FA5" w:rsidRPr="00ED66F1" w:rsidRDefault="00E14FA5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возраст</w:t>
            </w:r>
          </w:p>
        </w:tc>
        <w:tc>
          <w:tcPr>
            <w:tcW w:w="2153" w:type="dxa"/>
          </w:tcPr>
          <w:p w:rsidR="00E14FA5" w:rsidRPr="001172A7" w:rsidRDefault="00E14FA5" w:rsidP="00E1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15" w:type="dxa"/>
          </w:tcPr>
          <w:p w:rsidR="00E14FA5" w:rsidRPr="001172A7" w:rsidRDefault="00E14FA5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E14FA5" w:rsidRPr="00ED66F1" w:rsidTr="002E0E45">
        <w:tc>
          <w:tcPr>
            <w:tcW w:w="1677" w:type="dxa"/>
            <w:vMerge/>
            <w:textDirection w:val="btLr"/>
          </w:tcPr>
          <w:p w:rsidR="00E14FA5" w:rsidRPr="00ED66F1" w:rsidRDefault="00E14FA5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1172A7" w:rsidRDefault="00E14FA5" w:rsidP="00E14F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</w:t>
            </w:r>
          </w:p>
        </w:tc>
        <w:tc>
          <w:tcPr>
            <w:tcW w:w="5515" w:type="dxa"/>
          </w:tcPr>
          <w:p w:rsidR="00E14FA5" w:rsidRDefault="00E14FA5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художественных способностей дошкольников. М.: МОЗАИКА-СИНТЕЗ, 22013. – 144.</w:t>
            </w:r>
          </w:p>
          <w:p w:rsidR="00E14FA5" w:rsidRPr="002E0E45" w:rsidRDefault="00E14FA5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изобразительной деятельности в старшей группе детского сада. Конспекты занятий. –М.: МОЗАИКА – СИНТЕЗ, 2010.- 128с.</w:t>
            </w:r>
          </w:p>
        </w:tc>
      </w:tr>
      <w:tr w:rsidR="00E14FA5" w:rsidRPr="00ED66F1" w:rsidTr="002E0E45">
        <w:tc>
          <w:tcPr>
            <w:tcW w:w="1677" w:type="dxa"/>
            <w:vMerge/>
            <w:textDirection w:val="btLr"/>
          </w:tcPr>
          <w:p w:rsidR="00E14FA5" w:rsidRPr="00ED66F1" w:rsidRDefault="00E14FA5" w:rsidP="00E14FA5">
            <w:pPr>
              <w:tabs>
                <w:tab w:val="left" w:pos="567"/>
              </w:tabs>
              <w:ind w:right="113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515" w:type="dxa"/>
          </w:tcPr>
          <w:p w:rsidR="00E14FA5" w:rsidRDefault="00E14FA5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художник. Художественно-экологическая программа по изобразительному искусству для дошкольных образовательных учреждений.  М.: ТЦ Сфера, 2006. – 208с.</w:t>
            </w:r>
          </w:p>
        </w:tc>
      </w:tr>
      <w:tr w:rsidR="00E14FA5" w:rsidRPr="00ED66F1" w:rsidTr="002E0E45">
        <w:tc>
          <w:tcPr>
            <w:tcW w:w="1677" w:type="dxa"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E45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Г.Н. </w:t>
            </w:r>
          </w:p>
        </w:tc>
        <w:tc>
          <w:tcPr>
            <w:tcW w:w="5515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Рисуем транспорт. – М.: Издательство «Скрипторий 2003», 2009. – 112с.</w:t>
            </w:r>
          </w:p>
        </w:tc>
      </w:tr>
      <w:tr w:rsidR="00E14FA5" w:rsidRPr="00ED66F1" w:rsidTr="002E0E45">
        <w:tc>
          <w:tcPr>
            <w:tcW w:w="1677" w:type="dxa"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515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детей от 3 до 5 лет в изобразительной деятельности. Учебно-методическое пособие для воспитателей детских садов и групп кратковременного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пебывания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СПб: ДЕТСТВО-ПРЕСС, 2003г. – 96с.</w:t>
            </w:r>
          </w:p>
        </w:tc>
      </w:tr>
      <w:tr w:rsidR="00E14FA5" w:rsidRPr="00ED66F1" w:rsidTr="002E0E45">
        <w:tc>
          <w:tcPr>
            <w:tcW w:w="1677" w:type="dxa"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искусство в воспитании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дшкольников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./Под ред. Т.С. Комаровой, М.: Педагогическое общество Рос</w:t>
            </w:r>
            <w:r w:rsidR="00F91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ии., 2005, - 256с.</w:t>
            </w:r>
          </w:p>
        </w:tc>
      </w:tr>
      <w:tr w:rsidR="00E14FA5" w:rsidRPr="00ED66F1" w:rsidTr="002E0E45">
        <w:tc>
          <w:tcPr>
            <w:tcW w:w="1677" w:type="dxa"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E14FA5" w:rsidRPr="002E0E45" w:rsidRDefault="00E14FA5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Художественно-творческая деятельность. Оригами: тематические, сюжетные, игровые занятия с детьми 5-7 лет/ авт.-сост.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–Волгоград% Учитель, 2014. – 95с.</w:t>
            </w:r>
          </w:p>
        </w:tc>
      </w:tr>
      <w:tr w:rsidR="00E14FA5" w:rsidRPr="00ED66F1" w:rsidTr="002E0E45">
        <w:tc>
          <w:tcPr>
            <w:tcW w:w="1677" w:type="dxa"/>
          </w:tcPr>
          <w:p w:rsidR="00E14FA5" w:rsidRPr="00ED66F1" w:rsidRDefault="00E14FA5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E14FA5" w:rsidRPr="00F9148A" w:rsidRDefault="00F9148A" w:rsidP="00F914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48A">
              <w:rPr>
                <w:rFonts w:ascii="Times New Roman" w:hAnsi="Times New Roman" w:cs="Times New Roman"/>
                <w:sz w:val="24"/>
                <w:szCs w:val="24"/>
              </w:rPr>
              <w:t>Малышева А.Н</w:t>
            </w:r>
          </w:p>
          <w:p w:rsidR="00F9148A" w:rsidRPr="002E0E45" w:rsidRDefault="00F9148A" w:rsidP="00F9148A">
            <w:pPr>
              <w:pStyle w:val="a3"/>
            </w:pPr>
            <w:r w:rsidRPr="00F9148A">
              <w:rPr>
                <w:rFonts w:ascii="Times New Roman" w:hAnsi="Times New Roman" w:cs="Times New Roman"/>
                <w:sz w:val="24"/>
                <w:szCs w:val="24"/>
              </w:rPr>
              <w:t>Ермолаева Н.В.</w:t>
            </w:r>
          </w:p>
        </w:tc>
        <w:tc>
          <w:tcPr>
            <w:tcW w:w="5515" w:type="dxa"/>
          </w:tcPr>
          <w:p w:rsidR="00E14FA5" w:rsidRDefault="00F9148A" w:rsidP="00E1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 в детском саду.</w:t>
            </w:r>
          </w:p>
        </w:tc>
      </w:tr>
    </w:tbl>
    <w:p w:rsidR="001172A7" w:rsidRDefault="001172A7"/>
    <w:p w:rsidR="001172A7" w:rsidRPr="00ED66F1" w:rsidRDefault="001172A7" w:rsidP="001172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Примерное м</w:t>
      </w:r>
      <w:r w:rsidRPr="00ED66F1">
        <w:rPr>
          <w:rFonts w:ascii="Times New Roman" w:hAnsi="Times New Roman" w:cs="Times New Roman"/>
          <w:b/>
          <w:sz w:val="24"/>
          <w:szCs w:val="24"/>
        </w:rPr>
        <w:t xml:space="preserve">етодическое обеспечение образовательной области </w:t>
      </w:r>
    </w:p>
    <w:p w:rsidR="001172A7" w:rsidRPr="00ED66F1" w:rsidRDefault="001172A7" w:rsidP="001172A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6F1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6"/>
        <w:gridCol w:w="2629"/>
        <w:gridCol w:w="5040"/>
      </w:tblGrid>
      <w:tr w:rsidR="001172A7" w:rsidRPr="00ED66F1" w:rsidTr="00643B62">
        <w:tc>
          <w:tcPr>
            <w:tcW w:w="1676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2629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5040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</w:tr>
      <w:tr w:rsidR="001172A7" w:rsidRPr="00ED66F1" w:rsidTr="00643B62">
        <w:tc>
          <w:tcPr>
            <w:tcW w:w="1676" w:type="dxa"/>
            <w:vMerge w:val="restart"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2629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1172A7" w:rsidRPr="00ED66F1" w:rsidRDefault="001172A7" w:rsidP="00E14FA5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D66F1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1172A7" w:rsidRPr="00ED66F1" w:rsidTr="00643B62">
        <w:tc>
          <w:tcPr>
            <w:tcW w:w="1676" w:type="dxa"/>
            <w:vMerge/>
            <w:textDirection w:val="btLr"/>
          </w:tcPr>
          <w:p w:rsidR="001172A7" w:rsidRPr="00ED66F1" w:rsidRDefault="001172A7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172A7" w:rsidRPr="00ED66F1" w:rsidRDefault="001172A7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М.Ф.</w:t>
            </w:r>
          </w:p>
        </w:tc>
        <w:tc>
          <w:tcPr>
            <w:tcW w:w="5040" w:type="dxa"/>
          </w:tcPr>
          <w:p w:rsidR="001172A7" w:rsidRDefault="001172A7" w:rsidP="00E14FA5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игровые  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третьего года жизни: Методическое руководство для работников дошкольных образовательных учреждений. – М.: ЛИНКА-ПРЕСС,2005. – 92с.</w:t>
            </w:r>
          </w:p>
          <w:p w:rsidR="00E14FA5" w:rsidRPr="00ED66F1" w:rsidRDefault="00E14FA5" w:rsidP="00E14FA5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занятия с детьми раннего возраста: третий год жизни: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пособие. – М.:  Айрис-пресс, 2005.- 288с.</w:t>
            </w:r>
          </w:p>
        </w:tc>
      </w:tr>
      <w:tr w:rsidR="00E14FA5" w:rsidRPr="00ED66F1" w:rsidTr="00643B62">
        <w:tc>
          <w:tcPr>
            <w:tcW w:w="1676" w:type="dxa"/>
            <w:vMerge/>
            <w:textDirection w:val="btLr"/>
          </w:tcPr>
          <w:p w:rsidR="00E14FA5" w:rsidRPr="00ED66F1" w:rsidRDefault="00E14FA5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E14FA5" w:rsidRDefault="00E14FA5" w:rsidP="00E14FA5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5040" w:type="dxa"/>
          </w:tcPr>
          <w:p w:rsidR="00E14FA5" w:rsidRDefault="00E14FA5" w:rsidP="00E14FA5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– дошкольникам. Младший возраст: Пособие для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учреждений. –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изд. центр ВЛАДОС, 2000- 272с.</w:t>
            </w:r>
          </w:p>
        </w:tc>
      </w:tr>
      <w:tr w:rsidR="001172A7" w:rsidRPr="00ED66F1" w:rsidTr="00643B62">
        <w:tc>
          <w:tcPr>
            <w:tcW w:w="1676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172A7" w:rsidRPr="00643B62" w:rsidRDefault="001172A7" w:rsidP="00E14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Я.Лайзане</w:t>
            </w:r>
            <w:proofErr w:type="spellEnd"/>
          </w:p>
        </w:tc>
        <w:tc>
          <w:tcPr>
            <w:tcW w:w="5040" w:type="dxa"/>
          </w:tcPr>
          <w:p w:rsidR="001172A7" w:rsidRPr="00643B62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малышей: Кн. для</w:t>
            </w:r>
          </w:p>
          <w:p w:rsidR="001172A7" w:rsidRPr="00643B62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воспитателей дет. сада. – М.: Просвещение,</w:t>
            </w:r>
          </w:p>
          <w:p w:rsidR="001172A7" w:rsidRPr="00643B62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1987. – 160с.</w:t>
            </w:r>
          </w:p>
          <w:p w:rsidR="001172A7" w:rsidRPr="00643B62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A7" w:rsidRPr="00ED66F1" w:rsidTr="00643B62">
        <w:tc>
          <w:tcPr>
            <w:tcW w:w="1676" w:type="dxa"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172A7" w:rsidRPr="001172A7" w:rsidRDefault="001172A7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1172A7">
              <w:rPr>
                <w:rFonts w:ascii="Times New Roman" w:hAnsi="Times New Roman" w:cs="Times New Roman"/>
                <w:sz w:val="24"/>
                <w:szCs w:val="24"/>
              </w:rPr>
              <w:t>Галанов А.С.</w:t>
            </w:r>
          </w:p>
        </w:tc>
        <w:tc>
          <w:tcPr>
            <w:tcW w:w="5040" w:type="dxa"/>
          </w:tcPr>
          <w:p w:rsidR="001172A7" w:rsidRPr="001172A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Психическое и физическое развитие ребенка от одного года до трех лет: Пособие для работников дошкольных образовательных учреждений и родителей. – М.: АРКТИ, 2002. – 64с.</w:t>
            </w:r>
          </w:p>
        </w:tc>
      </w:tr>
      <w:tr w:rsidR="001172A7" w:rsidRPr="00ED66F1" w:rsidTr="00643B62">
        <w:tc>
          <w:tcPr>
            <w:tcW w:w="1676" w:type="dxa"/>
            <w:vMerge w:val="restart"/>
            <w:textDirection w:val="btLr"/>
          </w:tcPr>
          <w:p w:rsidR="001172A7" w:rsidRDefault="001172A7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2A7" w:rsidRDefault="001172A7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2A7" w:rsidRDefault="001172A7" w:rsidP="00E14FA5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72A7" w:rsidRPr="00ED66F1" w:rsidRDefault="001172A7" w:rsidP="001172A7">
            <w:pPr>
              <w:tabs>
                <w:tab w:val="left" w:pos="567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ED66F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возраст</w:t>
            </w:r>
          </w:p>
        </w:tc>
        <w:tc>
          <w:tcPr>
            <w:tcW w:w="2629" w:type="dxa"/>
          </w:tcPr>
          <w:p w:rsidR="001172A7" w:rsidRPr="001172A7" w:rsidRDefault="001172A7" w:rsidP="00E14FA5">
            <w:pPr>
              <w:ind w:firstLine="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172A7" w:rsidRPr="001172A7" w:rsidRDefault="001172A7" w:rsidP="00E14FA5">
            <w:pPr>
              <w:ind w:firstLine="4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– протокол от 20 мая 2015 г. №2/15)</w:t>
            </w:r>
          </w:p>
        </w:tc>
      </w:tr>
      <w:tr w:rsidR="001172A7" w:rsidRPr="00ED66F1" w:rsidTr="00643B62">
        <w:tc>
          <w:tcPr>
            <w:tcW w:w="1676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1172A7" w:rsidRPr="00643B62" w:rsidRDefault="001172A7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 xml:space="preserve">М. Д. </w:t>
            </w:r>
            <w:proofErr w:type="spellStart"/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</w:p>
        </w:tc>
        <w:tc>
          <w:tcPr>
            <w:tcW w:w="5040" w:type="dxa"/>
          </w:tcPr>
          <w:p w:rsidR="001172A7" w:rsidRPr="00643B62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С физкультурой дружить – здоровым быть!</w:t>
            </w:r>
          </w:p>
          <w:p w:rsidR="001172A7" w:rsidRPr="00643B62" w:rsidRDefault="001172A7" w:rsidP="00643B62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Методическое п</w:t>
            </w:r>
            <w:r w:rsidR="00643B62">
              <w:rPr>
                <w:rFonts w:ascii="Times New Roman" w:hAnsi="Times New Roman" w:cs="Times New Roman"/>
                <w:sz w:val="24"/>
                <w:szCs w:val="24"/>
              </w:rPr>
              <w:t xml:space="preserve">особие. – М.: ТЦ Сфера, 2009. - </w:t>
            </w:r>
            <w:r w:rsidRPr="00643B62">
              <w:rPr>
                <w:rFonts w:ascii="Times New Roman" w:hAnsi="Times New Roman" w:cs="Times New Roman"/>
                <w:sz w:val="24"/>
                <w:szCs w:val="24"/>
              </w:rPr>
              <w:t>240с.</w:t>
            </w:r>
          </w:p>
        </w:tc>
      </w:tr>
      <w:tr w:rsidR="001172A7" w:rsidRPr="00ED66F1" w:rsidTr="00643B62">
        <w:tc>
          <w:tcPr>
            <w:tcW w:w="1676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1172A7" w:rsidRPr="001172A7" w:rsidRDefault="001172A7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32D0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8332D0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5040" w:type="dxa"/>
          </w:tcPr>
          <w:p w:rsidR="001172A7" w:rsidRPr="00CD4CF1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D4CF1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гимнастика. Комплексы</w:t>
            </w:r>
          </w:p>
          <w:p w:rsidR="001172A7" w:rsidRPr="00CD4CF1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CD4CF1">
              <w:rPr>
                <w:rFonts w:ascii="Times New Roman" w:hAnsi="Times New Roman" w:cs="Times New Roman"/>
                <w:sz w:val="24"/>
                <w:szCs w:val="24"/>
              </w:rPr>
              <w:t>упражнений. Для занятий с детьми 3 – 7 лет. –</w:t>
            </w:r>
          </w:p>
          <w:p w:rsidR="001172A7" w:rsidRPr="001172A7" w:rsidRDefault="00CD4CF1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– МОЗАИКА – СИНТЕЗ, 2013</w:t>
            </w:r>
            <w:r w:rsidR="001172A7" w:rsidRPr="00CD4CF1">
              <w:rPr>
                <w:rFonts w:ascii="Times New Roman" w:hAnsi="Times New Roman" w:cs="Times New Roman"/>
                <w:sz w:val="24"/>
                <w:szCs w:val="24"/>
              </w:rPr>
              <w:t>. – 128 с.</w:t>
            </w:r>
          </w:p>
        </w:tc>
      </w:tr>
      <w:tr w:rsidR="001172A7" w:rsidRPr="00ED66F1" w:rsidTr="00643B62">
        <w:tc>
          <w:tcPr>
            <w:tcW w:w="1676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172A7" w:rsidRPr="001172A7" w:rsidRDefault="001172A7" w:rsidP="00E14FA5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 Средняя</w:t>
            </w:r>
          </w:p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группа. - М. – МОЗАИКА – СИНТЕЗ, 2015. –</w:t>
            </w:r>
          </w:p>
          <w:p w:rsidR="001172A7" w:rsidRPr="001172A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112 с.</w:t>
            </w:r>
          </w:p>
        </w:tc>
      </w:tr>
      <w:tr w:rsidR="001172A7" w:rsidRPr="00ED66F1" w:rsidTr="00643B62">
        <w:tc>
          <w:tcPr>
            <w:tcW w:w="1676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172A7" w:rsidRPr="001172A7" w:rsidRDefault="001172A7" w:rsidP="00E14FA5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 Старшая</w:t>
            </w:r>
          </w:p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группа. - М. – МОЗАИКА – СИНТЕЗ, 2015. –</w:t>
            </w:r>
          </w:p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128 с.</w:t>
            </w:r>
          </w:p>
        </w:tc>
      </w:tr>
      <w:tr w:rsidR="001172A7" w:rsidRPr="00ED66F1" w:rsidTr="00643B62">
        <w:tc>
          <w:tcPr>
            <w:tcW w:w="1676" w:type="dxa"/>
            <w:vMerge/>
          </w:tcPr>
          <w:p w:rsidR="001172A7" w:rsidRPr="00ED66F1" w:rsidRDefault="001172A7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1172A7" w:rsidRPr="001172A7" w:rsidRDefault="001172A7" w:rsidP="00E14FA5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</w:tcPr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саду:</w:t>
            </w:r>
          </w:p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- М. –</w:t>
            </w:r>
          </w:p>
          <w:p w:rsidR="001172A7" w:rsidRPr="00764817" w:rsidRDefault="001172A7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МОЗАИКА – СИНТЕЗ, 2016 – 112 с.</w:t>
            </w:r>
          </w:p>
        </w:tc>
      </w:tr>
      <w:tr w:rsidR="00CD4CF1" w:rsidRPr="00ED66F1" w:rsidTr="00643B62">
        <w:tc>
          <w:tcPr>
            <w:tcW w:w="1676" w:type="dxa"/>
          </w:tcPr>
          <w:p w:rsidR="00CD4CF1" w:rsidRPr="00ED66F1" w:rsidRDefault="00CD4CF1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17481" w:rsidRDefault="00CD4CF1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764817">
              <w:rPr>
                <w:rFonts w:ascii="Times New Roman" w:hAnsi="Times New Roman" w:cs="Times New Roman"/>
                <w:sz w:val="24"/>
                <w:szCs w:val="24"/>
              </w:rPr>
              <w:t xml:space="preserve">Луконина Н.Н., </w:t>
            </w:r>
          </w:p>
          <w:p w:rsidR="00CD4CF1" w:rsidRPr="00764817" w:rsidRDefault="00CD4CF1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76481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040" w:type="dxa"/>
          </w:tcPr>
          <w:p w:rsidR="00CD4CF1" w:rsidRPr="00764817" w:rsidRDefault="008332D0" w:rsidP="00E14FA5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</w:t>
            </w:r>
            <w:r w:rsidR="00764817">
              <w:rPr>
                <w:rFonts w:ascii="Times New Roman" w:hAnsi="Times New Roman" w:cs="Times New Roman"/>
                <w:sz w:val="24"/>
                <w:szCs w:val="24"/>
              </w:rPr>
              <w:t>праздники в детском саду. – 2-е изд. – М.: Айрис-прес,2005. – 128с.</w:t>
            </w:r>
          </w:p>
        </w:tc>
      </w:tr>
      <w:tr w:rsidR="008332D0" w:rsidRPr="00ED66F1" w:rsidTr="00643B62">
        <w:tc>
          <w:tcPr>
            <w:tcW w:w="1676" w:type="dxa"/>
          </w:tcPr>
          <w:p w:rsidR="008332D0" w:rsidRPr="00ED66F1" w:rsidRDefault="008332D0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332D0" w:rsidRPr="00764817" w:rsidRDefault="008332D0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5040" w:type="dxa"/>
          </w:tcPr>
          <w:p w:rsidR="008332D0" w:rsidRDefault="008332D0" w:rsidP="008332D0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ребенка в детском саду. – М.: Мозаика – Синтез, 2000.- 256с.</w:t>
            </w:r>
          </w:p>
        </w:tc>
      </w:tr>
      <w:tr w:rsidR="008332D0" w:rsidRPr="00ED66F1" w:rsidTr="00643B62">
        <w:tc>
          <w:tcPr>
            <w:tcW w:w="1676" w:type="dxa"/>
          </w:tcPr>
          <w:p w:rsidR="008332D0" w:rsidRPr="00ED66F1" w:rsidRDefault="008332D0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332D0" w:rsidRDefault="008332D0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040" w:type="dxa"/>
          </w:tcPr>
          <w:p w:rsidR="008332D0" w:rsidRDefault="008332D0" w:rsidP="008332D0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дошкольном детстве: пособие для инструкторов физкультуры и воспитателей. Работающих с детьми 4-5 лет/Н.В.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2005. – 271с.</w:t>
            </w:r>
          </w:p>
          <w:p w:rsidR="008332D0" w:rsidRDefault="008332D0" w:rsidP="008332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дошкольном детстве: пособие для инструкторов физкультуры и воспитателей. Работающих с детьми 5-6 лет/Н.В.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2005. – 271с.</w:t>
            </w:r>
          </w:p>
          <w:p w:rsidR="008332D0" w:rsidRDefault="008332D0" w:rsidP="008332D0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дошкольном детстве: пособие для инструкторов физкультуры и воспитателей. Работающих с детьми седьмого года жизни/Н.В.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Просвещение, 2005. – 271с.</w:t>
            </w:r>
          </w:p>
        </w:tc>
      </w:tr>
      <w:tr w:rsidR="008332D0" w:rsidRPr="00ED66F1" w:rsidTr="00643B62">
        <w:tc>
          <w:tcPr>
            <w:tcW w:w="1676" w:type="dxa"/>
          </w:tcPr>
          <w:p w:rsidR="008332D0" w:rsidRPr="00ED66F1" w:rsidRDefault="008332D0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8332D0" w:rsidRDefault="008332D0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Ю.А.</w:t>
            </w:r>
          </w:p>
        </w:tc>
        <w:tc>
          <w:tcPr>
            <w:tcW w:w="5040" w:type="dxa"/>
          </w:tcPr>
          <w:p w:rsidR="008332D0" w:rsidRDefault="008332D0" w:rsidP="008332D0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упражнения и подвижные игры на свежем воздухе для детей средней логопедической группы (ОНР): Пособие для практических работников</w:t>
            </w:r>
            <w:r w:rsidR="00396D4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садов. –СПб.: «ДЕТСТВО-ПРЕСС», 2005. – 144с.</w:t>
            </w:r>
          </w:p>
        </w:tc>
      </w:tr>
      <w:tr w:rsidR="00396D4C" w:rsidRPr="00ED66F1" w:rsidTr="00643B62">
        <w:tc>
          <w:tcPr>
            <w:tcW w:w="1676" w:type="dxa"/>
          </w:tcPr>
          <w:p w:rsidR="00396D4C" w:rsidRPr="00ED66F1" w:rsidRDefault="00396D4C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96D4C" w:rsidRDefault="00396D4C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</w:t>
            </w:r>
          </w:p>
        </w:tc>
        <w:tc>
          <w:tcPr>
            <w:tcW w:w="5040" w:type="dxa"/>
          </w:tcPr>
          <w:p w:rsidR="00396D4C" w:rsidRDefault="00396D4C" w:rsidP="008332D0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для детей.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М.:ТЦ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2009. – 128с.</w:t>
            </w:r>
          </w:p>
        </w:tc>
      </w:tr>
      <w:tr w:rsidR="00396D4C" w:rsidRPr="00ED66F1" w:rsidTr="00643B62">
        <w:tc>
          <w:tcPr>
            <w:tcW w:w="1676" w:type="dxa"/>
          </w:tcPr>
          <w:p w:rsidR="00396D4C" w:rsidRPr="00ED66F1" w:rsidRDefault="00396D4C" w:rsidP="00E14FA5">
            <w:pPr>
              <w:tabs>
                <w:tab w:val="left" w:pos="567"/>
              </w:tabs>
              <w:ind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</w:tcPr>
          <w:p w:rsidR="00396D4C" w:rsidRDefault="00396D4C" w:rsidP="00E14FA5">
            <w:pPr>
              <w:pStyle w:val="a3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О.Н.</w:t>
            </w:r>
          </w:p>
        </w:tc>
        <w:tc>
          <w:tcPr>
            <w:tcW w:w="5040" w:type="dxa"/>
          </w:tcPr>
          <w:p w:rsidR="00396D4C" w:rsidRDefault="00396D4C" w:rsidP="008332D0">
            <w:pPr>
              <w:pStyle w:val="a3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игры для больших и маленьких. – СПб.: СОЮЗ, 1999.- 96с.</w:t>
            </w:r>
          </w:p>
        </w:tc>
      </w:tr>
    </w:tbl>
    <w:p w:rsidR="001172A7" w:rsidRDefault="001172A7"/>
    <w:sectPr w:rsidR="001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A7"/>
    <w:rsid w:val="001172A7"/>
    <w:rsid w:val="002E0E45"/>
    <w:rsid w:val="00317481"/>
    <w:rsid w:val="00357150"/>
    <w:rsid w:val="00396D4C"/>
    <w:rsid w:val="003E4F41"/>
    <w:rsid w:val="00643B62"/>
    <w:rsid w:val="00764817"/>
    <w:rsid w:val="008332D0"/>
    <w:rsid w:val="00901CB2"/>
    <w:rsid w:val="00CB02DB"/>
    <w:rsid w:val="00CD4CF1"/>
    <w:rsid w:val="00D40409"/>
    <w:rsid w:val="00D63FAC"/>
    <w:rsid w:val="00DD2612"/>
    <w:rsid w:val="00E14FA5"/>
    <w:rsid w:val="00E175F9"/>
    <w:rsid w:val="00F178CB"/>
    <w:rsid w:val="00F9148A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A9E"/>
  <w15:chartTrackingRefBased/>
  <w15:docId w15:val="{AD1A7FB1-0B31-4A47-B444-E85816C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2A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172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2530</Words>
  <Characters>14423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2017-09-11T16:12:00Z</cp:lastPrinted>
  <dcterms:created xsi:type="dcterms:W3CDTF">2017-09-09T14:50:00Z</dcterms:created>
  <dcterms:modified xsi:type="dcterms:W3CDTF">2017-09-11T16:12:00Z</dcterms:modified>
</cp:coreProperties>
</file>